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0D" w:rsidRDefault="00544E0D" w:rsidP="00544E0D">
      <w:pPr>
        <w:pStyle w:val="1"/>
        <w:ind w:left="822" w:right="174"/>
      </w:pPr>
      <w:r w:rsidRPr="00882C43">
        <w:rPr>
          <w:rFonts w:ascii="Calibri" w:eastAsia="Calibri" w:hAnsi="Calibri" w:cs="Calibri"/>
          <w:noProof/>
          <w:sz w:val="22"/>
        </w:rPr>
        <w:pict>
          <v:group id="_x0000_s1026" style="position:absolute;left:0;text-align:left;margin-left:36.2pt;margin-top:-11.95pt;width:486.2pt;height:16.6pt;z-index:-251656192" coordsize="61747,2108">
            <v:shape id="Shape 27888" o:spid="_x0000_s1027" style="position:absolute;width:10185;height:2108" coordsize="1018540,210820" path="m,l1018540,r,210820l,210820,,e" fillcolor="#fbfcfc" stroked="f" strokeweight="0">
              <v:stroke opacity="0" miterlimit="10" joinstyle="miter"/>
            </v:shape>
            <v:shape id="Shape 27889" o:spid="_x0000_s1028" style="position:absolute;left:10172;width:685;height:2108" coordsize="68580,210820" path="m,l68580,r,210820l,210820,,e" fillcolor="#fbfcfc" stroked="f" strokeweight="0">
              <v:stroke opacity="0" miterlimit="10" joinstyle="miter"/>
            </v:shape>
            <v:shape id="Shape 27890" o:spid="_x0000_s1029" style="position:absolute;left:10845;width:1079;height:2108" coordsize="107950,210820" path="m,l107950,r,210820l,210820,,e" fillcolor="#fbfcfc" stroked="f" strokeweight="0">
              <v:stroke opacity="0" miterlimit="10" joinstyle="miter"/>
            </v:shape>
            <v:shape id="Shape 27891" o:spid="_x0000_s1030" style="position:absolute;left:11912;width:647;height:2108" coordsize="64770,210820" path="m,l64770,r,210820l,210820,,e" fillcolor="#fbfcfc" stroked="f" strokeweight="0">
              <v:stroke opacity="0" miterlimit="10" joinstyle="miter"/>
            </v:shape>
            <v:shape id="Shape 27892" o:spid="_x0000_s1031" style="position:absolute;left:12560;width:7683;height:2108" coordsize="768350,210820" path="m,l768350,r,210820l,210820,,e" fillcolor="#fbfcfc" stroked="f" strokeweight="0">
              <v:stroke opacity="0" miterlimit="10" joinstyle="miter"/>
            </v:shape>
            <v:shape id="Shape 27893" o:spid="_x0000_s1032" style="position:absolute;left:20243;width:673;height:2108" coordsize="67310,210820" path="m,l67310,r,210820l,210820,,e" fillcolor="#fbfcfc" stroked="f" strokeweight="0">
              <v:stroke opacity="0" miterlimit="10" joinstyle="miter"/>
            </v:shape>
            <v:shape id="Shape 27894" o:spid="_x0000_s1033" style="position:absolute;left:20916;width:40830;height:2108" coordsize="4083050,210820" path="m,l4083050,r,210820l,210820,,e" fillcolor="#fbfcfc" stroked="f" strokeweight="0">
              <v:stroke opacity="0" miterlimit="10" joinstyle="miter"/>
            </v:shape>
          </v:group>
        </w:pict>
      </w:r>
      <w:r>
        <w:t xml:space="preserve">АННОТАЦИЯ </w:t>
      </w:r>
      <w:proofErr w:type="gramStart"/>
      <w:r>
        <w:t>К</w:t>
      </w:r>
      <w:proofErr w:type="gramEnd"/>
      <w:r>
        <w:t xml:space="preserve"> </w:t>
      </w:r>
    </w:p>
    <w:p w:rsidR="00544E0D" w:rsidRDefault="00544E0D" w:rsidP="00544E0D">
      <w:pPr>
        <w:spacing w:after="124" w:line="259" w:lineRule="auto"/>
        <w:ind w:left="0" w:right="0" w:firstLine="0"/>
        <w:jc w:val="left"/>
      </w:pPr>
      <w:r>
        <w:rPr>
          <w:sz w:val="28"/>
        </w:rPr>
        <w:t xml:space="preserve">РАБОЧЕЙ   ПРОГРАММЕ ОСНОВНОГО ОБЩЕГО ОБРАЗОВАНИЯ   </w:t>
      </w:r>
    </w:p>
    <w:p w:rsidR="00544E0D" w:rsidRDefault="00544E0D" w:rsidP="00544E0D">
      <w:pPr>
        <w:pStyle w:val="1"/>
        <w:ind w:left="822" w:right="229"/>
      </w:pPr>
      <w:r>
        <w:t>ПО АНГЛИЙСКОМУ ЯЗЫ</w:t>
      </w:r>
      <w:r>
        <w:rPr>
          <w:shd w:val="clear" w:color="auto" w:fill="auto"/>
        </w:rPr>
        <w:t xml:space="preserve">КУ  </w:t>
      </w:r>
    </w:p>
    <w:p w:rsidR="00544E0D" w:rsidRDefault="00544E0D" w:rsidP="00544E0D">
      <w:pPr>
        <w:spacing w:after="0" w:line="259" w:lineRule="auto"/>
        <w:ind w:left="331" w:right="0" w:firstLine="0"/>
        <w:jc w:val="center"/>
      </w:pPr>
      <w:r>
        <w:t xml:space="preserve">Рабочая программа по предмету составлена в соответствии с ФГОС ООО (приказ </w:t>
      </w:r>
      <w:proofErr w:type="spellStart"/>
      <w:r>
        <w:t>Минобрнауки</w:t>
      </w:r>
      <w:proofErr w:type="spellEnd"/>
      <w:r>
        <w:t xml:space="preserve"> РФ от 17.12.2010 г. № 1897 «Об утверждении Федерального государственного образовательного стандарта основного общего образования», с учетом изменений, внесенных приказом </w:t>
      </w:r>
      <w:proofErr w:type="spellStart"/>
      <w:r>
        <w:t>Минобрнауки</w:t>
      </w:r>
      <w:proofErr w:type="spellEnd"/>
      <w:r>
        <w:t xml:space="preserve"> РФ от 29.12.2014 г. № 1644), с учетом примерной программы  по английскому языку для основной школы. </w:t>
      </w:r>
    </w:p>
    <w:p w:rsidR="00544E0D" w:rsidRDefault="00544E0D" w:rsidP="00544E0D">
      <w:pPr>
        <w:ind w:left="-15" w:right="260" w:firstLine="566"/>
      </w:pPr>
      <w:r>
        <w:t xml:space="preserve">Рабочая программа является частью основной общеобразовательной программы школы и  конкретизирует содержание и особенности реализации  курса английский язык  на уровне ООО. </w:t>
      </w:r>
    </w:p>
    <w:p w:rsidR="00544E0D" w:rsidRDefault="00544E0D" w:rsidP="00544E0D">
      <w:pPr>
        <w:ind w:left="-15" w:right="260" w:firstLine="566"/>
      </w:pPr>
      <w:r>
        <w:t xml:space="preserve">Целями реализации основной образовательной программы основного общего образования являются:  </w:t>
      </w:r>
    </w:p>
    <w:p w:rsidR="00544E0D" w:rsidRDefault="00544E0D" w:rsidP="00544E0D">
      <w:pPr>
        <w:numPr>
          <w:ilvl w:val="0"/>
          <w:numId w:val="1"/>
        </w:numPr>
        <w:ind w:right="260" w:firstLine="566"/>
      </w:pPr>
      <w:r>
        <w:t xml:space="preserve">достижение выпускниками планируемых результатов: знаний, умений, навыков, компетенций и  компетентностей,  определяемых  личностными,  семейными,  общественными,  государственными потребностями  и  возможностями  обучающегося  среднего  школьного  возраста,  индивидуальными особенностями его развития и состояния здоровья;  </w:t>
      </w:r>
    </w:p>
    <w:p w:rsidR="00544E0D" w:rsidRDefault="00544E0D" w:rsidP="00544E0D">
      <w:pPr>
        <w:numPr>
          <w:ilvl w:val="0"/>
          <w:numId w:val="1"/>
        </w:numPr>
        <w:ind w:right="260" w:firstLine="566"/>
      </w:pPr>
      <w:r>
        <w:t xml:space="preserve">становление и развитие личности </w:t>
      </w:r>
      <w:proofErr w:type="gramStart"/>
      <w:r>
        <w:t>обучающегося</w:t>
      </w:r>
      <w:proofErr w:type="gramEnd"/>
      <w:r>
        <w:t xml:space="preserve"> в ее самобытности, уникальности, неповторимости. </w:t>
      </w:r>
    </w:p>
    <w:p w:rsidR="00544E0D" w:rsidRDefault="00544E0D" w:rsidP="00544E0D">
      <w:pPr>
        <w:ind w:left="-15" w:right="175" w:firstLine="566"/>
      </w:pPr>
      <w:r>
        <w:t xml:space="preserve">Достижение  поставленных  целей  при  разработке  и  реализации образовательной организацией основной  образовательной  программы  основного  общего  образования  предусматривает  решение следующих основных задач: </w:t>
      </w:r>
    </w:p>
    <w:p w:rsidR="00544E0D" w:rsidRDefault="00544E0D" w:rsidP="00544E0D">
      <w:pPr>
        <w:numPr>
          <w:ilvl w:val="0"/>
          <w:numId w:val="1"/>
        </w:numPr>
        <w:ind w:right="260" w:firstLine="566"/>
      </w:pPr>
      <w:r>
        <w:t xml:space="preserve"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</w:t>
      </w:r>
    </w:p>
    <w:p w:rsidR="00544E0D" w:rsidRDefault="00544E0D" w:rsidP="00544E0D">
      <w:pPr>
        <w:numPr>
          <w:ilvl w:val="0"/>
          <w:numId w:val="1"/>
        </w:numPr>
        <w:ind w:right="260" w:firstLine="566"/>
      </w:pPr>
      <w:r>
        <w:t xml:space="preserve">обеспечение преемственности начального общего, основного общего, среднего общего образования; </w:t>
      </w:r>
    </w:p>
    <w:p w:rsidR="00544E0D" w:rsidRDefault="00544E0D" w:rsidP="00544E0D">
      <w:pPr>
        <w:numPr>
          <w:ilvl w:val="0"/>
          <w:numId w:val="1"/>
        </w:numPr>
        <w:ind w:right="260" w:firstLine="566"/>
      </w:pPr>
      <w:r>
        <w:t xml:space="preserve">обеспечение доступности получения качественного основного общего образования, достижение  планируемых  результатов  освоения  основной  образовательной  программы  основного общего образования всеми обучающимися, в том числе детьми-инвалидами и детьми с ОВЗ; </w:t>
      </w:r>
    </w:p>
    <w:p w:rsidR="00544E0D" w:rsidRDefault="00544E0D" w:rsidP="00544E0D">
      <w:pPr>
        <w:numPr>
          <w:ilvl w:val="0"/>
          <w:numId w:val="1"/>
        </w:numPr>
        <w:ind w:right="260" w:firstLine="566"/>
      </w:pPr>
      <w:r>
        <w:t xml:space="preserve">установление требований к воспитанию и социализации обучающихся как части образовательной  программы  и  соответствующему  усилению  воспитательного  потенциала 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 культурном  уровне  развития  личности,  созданию  необходимых  условий  для  ее самореализации; </w:t>
      </w:r>
    </w:p>
    <w:p w:rsidR="00544E0D" w:rsidRDefault="00544E0D" w:rsidP="00544E0D">
      <w:pPr>
        <w:numPr>
          <w:ilvl w:val="0"/>
          <w:numId w:val="1"/>
        </w:numPr>
        <w:ind w:right="260" w:firstLine="566"/>
      </w:pPr>
      <w:r>
        <w:t xml:space="preserve">обеспечение  эффективного  сочетания  урочных  и  внеурочных  форм  организации  учебных занятий, взаимодействия всех участников образовательных отношений; </w:t>
      </w:r>
    </w:p>
    <w:p w:rsidR="00544E0D" w:rsidRDefault="00544E0D" w:rsidP="00544E0D">
      <w:pPr>
        <w:numPr>
          <w:ilvl w:val="0"/>
          <w:numId w:val="1"/>
        </w:numPr>
        <w:ind w:right="260" w:firstLine="566"/>
      </w:pPr>
      <w:r>
        <w:t xml:space="preserve">взаимодействие  образовательной  организации при реализации  основной  образовательной программы с социальными партнерами; </w:t>
      </w:r>
    </w:p>
    <w:p w:rsidR="00544E0D" w:rsidRDefault="00544E0D" w:rsidP="00544E0D">
      <w:pPr>
        <w:numPr>
          <w:ilvl w:val="0"/>
          <w:numId w:val="1"/>
        </w:numPr>
        <w:ind w:right="260" w:firstLine="566"/>
      </w:pPr>
      <w:r>
        <w:t xml:space="preserve">выявление и развитие способностей обучающихся, в том числе детей, проявивших </w:t>
      </w:r>
    </w:p>
    <w:p w:rsidR="00544E0D" w:rsidRDefault="00544E0D" w:rsidP="00544E0D">
      <w:pPr>
        <w:ind w:left="-5" w:right="80"/>
      </w:pPr>
      <w:r>
        <w:t xml:space="preserve">выдающиеся  способности,  детей  с  ОВЗ  и  инвалидов,  их  интересов  через  систему  клубов, 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544E0D" w:rsidRDefault="00544E0D" w:rsidP="00544E0D">
      <w:pPr>
        <w:numPr>
          <w:ilvl w:val="0"/>
          <w:numId w:val="1"/>
        </w:numPr>
        <w:ind w:right="260" w:firstLine="566"/>
      </w:pPr>
      <w:r>
        <w:lastRenderedPageBreak/>
        <w:t xml:space="preserve">организацию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544E0D" w:rsidRDefault="00544E0D" w:rsidP="00544E0D">
      <w:pPr>
        <w:numPr>
          <w:ilvl w:val="0"/>
          <w:numId w:val="1"/>
        </w:numPr>
        <w:ind w:right="260" w:firstLine="566"/>
      </w:pPr>
      <w: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среды, школьного уклада; </w:t>
      </w:r>
    </w:p>
    <w:p w:rsidR="00544E0D" w:rsidRDefault="00544E0D" w:rsidP="00544E0D">
      <w:pPr>
        <w:numPr>
          <w:ilvl w:val="0"/>
          <w:numId w:val="1"/>
        </w:numPr>
        <w:ind w:right="260" w:firstLine="566"/>
      </w:pPr>
      <w:r>
        <w:t xml:space="preserve">включение  </w:t>
      </w:r>
      <w:proofErr w:type="gramStart"/>
      <w:r>
        <w:t>обучающихся</w:t>
      </w:r>
      <w:proofErr w:type="gramEnd"/>
      <w:r>
        <w:t xml:space="preserve">  в  процессы  познания  и  преобразования  внешкольной  социальной среды (населенного пункта, района, города) для приобретения опыта реального управления и действия; </w:t>
      </w:r>
    </w:p>
    <w:p w:rsidR="00544E0D" w:rsidRDefault="00544E0D" w:rsidP="00544E0D">
      <w:pPr>
        <w:numPr>
          <w:ilvl w:val="0"/>
          <w:numId w:val="1"/>
        </w:numPr>
        <w:ind w:right="260" w:firstLine="566"/>
      </w:pPr>
      <w: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:rsidR="00544E0D" w:rsidRDefault="00544E0D" w:rsidP="00544E0D">
      <w:pPr>
        <w:numPr>
          <w:ilvl w:val="0"/>
          <w:numId w:val="1"/>
        </w:numPr>
        <w:ind w:right="260" w:firstLine="566"/>
      </w:pPr>
      <w: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544E0D" w:rsidRDefault="00544E0D" w:rsidP="00544E0D">
      <w:pPr>
        <w:ind w:left="576" w:right="260"/>
      </w:pPr>
      <w:r>
        <w:t xml:space="preserve">Программа реализуется на базовом уровне. </w:t>
      </w:r>
    </w:p>
    <w:p w:rsidR="00935778" w:rsidRDefault="00935778"/>
    <w:sectPr w:rsidR="00935778" w:rsidSect="0093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4F8"/>
    <w:multiLevelType w:val="hybridMultilevel"/>
    <w:tmpl w:val="FDC2AAA4"/>
    <w:lvl w:ilvl="0" w:tplc="E97CF4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6B76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0996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00FA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8093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C9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09E9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63B5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8D20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E0D"/>
    <w:rsid w:val="000E299D"/>
    <w:rsid w:val="002A101A"/>
    <w:rsid w:val="00356E06"/>
    <w:rsid w:val="00544E0D"/>
    <w:rsid w:val="00836D99"/>
    <w:rsid w:val="00935778"/>
    <w:rsid w:val="00A53358"/>
    <w:rsid w:val="00A61FAF"/>
    <w:rsid w:val="00AB04C6"/>
    <w:rsid w:val="00DF7E13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D"/>
    <w:pPr>
      <w:spacing w:after="5" w:line="248" w:lineRule="auto"/>
      <w:ind w:left="66" w:righ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44E0D"/>
    <w:pPr>
      <w:keepNext/>
      <w:keepLines/>
      <w:spacing w:after="0" w:line="259" w:lineRule="auto"/>
      <w:ind w:left="5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shd w:val="clear" w:color="auto" w:fill="FBFCFC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E0D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2020-04-29T07:16:00Z</dcterms:created>
  <dcterms:modified xsi:type="dcterms:W3CDTF">2020-04-29T07:17:00Z</dcterms:modified>
</cp:coreProperties>
</file>